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B3" w:rsidRPr="000D732C" w:rsidRDefault="00E97CB3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Зарегистрировано в Национальном реестре правовых актов</w:t>
      </w:r>
    </w:p>
    <w:p w:rsidR="00E97CB3" w:rsidRPr="000D732C" w:rsidRDefault="00E97CB3">
      <w:pPr>
        <w:pStyle w:val="ConsPlusNormal"/>
        <w:spacing w:before="220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Республики Беларусь 10 ноября 2025 г. N 11-1/44130</w:t>
      </w:r>
    </w:p>
    <w:p w:rsidR="00E97CB3" w:rsidRPr="000D732C" w:rsidRDefault="00E97CB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ПОСТАНОВЛЕНИЕ МИНИСТЕРСТВА ЖИЛИЩНО-КОММУНАЛЬНОГО ХОЗЯЙСТВА РЕСПУБЛИКИ БЕЛАРУСЬ</w:t>
      </w:r>
    </w:p>
    <w:p w:rsidR="00E97CB3" w:rsidRPr="000D732C" w:rsidRDefault="00E97C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6 октября 2025 г. N 24</w:t>
      </w:r>
    </w:p>
    <w:p w:rsidR="00E97CB3" w:rsidRPr="000D732C" w:rsidRDefault="00E97C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О МЕРАХ ПО РЕАЛИЗАЦИИ УКАЗА ПРЕЗИДЕНТА РЕСПУБЛИКИ БЕЛАРУСЬ ОТ 29 АВГУСТА 2016 Г. N 322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D732C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5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части второй пункта 5 статьи 14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28 октября 2008 г. N 433-З "Об основах административных процедур", </w:t>
      </w:r>
      <w:hyperlink r:id="rId6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подпункта 1.6 пункта 1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 от 29 августа 2016 г. N 322 "О предоставлении безналичных жилищных субсидий", </w:t>
      </w:r>
      <w:hyperlink r:id="rId7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части первой пункта 4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, </w:t>
      </w:r>
      <w:hyperlink r:id="rId8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подпункта 6.2 пункта 6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, </w:t>
      </w:r>
      <w:hyperlink r:id="rId9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пункта 15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части седьмой пункта 17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частей пятой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и</w:t>
      </w:r>
      <w:proofErr w:type="gramEnd"/>
      <w:r w:rsidRPr="000D732C">
        <w:rPr>
          <w:rFonts w:ascii="Times New Roman" w:hAnsi="Times New Roman" w:cs="Times New Roman"/>
          <w:sz w:val="30"/>
          <w:szCs w:val="30"/>
        </w:rPr>
        <w:t xml:space="preserve"> </w:t>
      </w:r>
      <w:hyperlink r:id="rId12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шестой пункта 18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Положения о порядке предоставления безналичных жилищных субсидий, утвержденного Указом Президента Республики Беларусь от 29 августа 2016 г. N 322, Министерство жилищно-коммунального хозяйства Республики Беларусь ПОСТАНОВЛЯЕТ: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1. Установить формы: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w:anchor="P66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заявления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о предоставлении безналичной жилищной субсидии согласно приложению 1;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w:anchor="P118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заявления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о прекращении (возобновлении) предоставления безналичной жилищной субсидии согласно приложению 2;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w:anchor="P165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журнала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регистрации заявлений о предоставлении безналичной жилищной субсидии и прекращении (возобновлении) предоставления безналичной жилищной субсидии согласно приложению 3;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w:anchor="P207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извещения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о предоставлении (об отказе в предоставлении) безналичной жилищной субсидии согласно приложению 4;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w:anchor="P278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извещения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о прекращении (возобновлении, об отказе возобновления) предоставления безналичной жилищной субсидии согласно приложению 5.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 xml:space="preserve">2. Утвердить </w:t>
      </w:r>
      <w:hyperlink w:anchor="P350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Инструкцию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о порядке возмещения расходов организаций, связанных с выполнением функций по предоставлению безналичных жилищных субсидий (прилагается).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3. Признать утратившими силу: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13">
        <w:proofErr w:type="gramStart"/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Министерства жилищно-коммунального хозяйства Республики Беларусь от 14 сентября 2016 г. N 23 "О мерах по реализации Указа Президента Республики Беларусь от 29 августа 2016 г. N 322";</w:t>
      </w:r>
      <w:proofErr w:type="gramEnd"/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14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Министерства жилищно-коммунального хозяйства Республики Беларусь от 16 сентября 2016 г. N 24 "Об утверждении Инструкции о порядке возмещения расходов организаций, связанных с выполнением функций по предоставлению безналичных жилищных субсидий";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15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Министерства жилищно-коммунального хозяйства Республики Беларусь от 17 марта 2017 г. N 5 "О внесении дополнения в постановление Министерства жилищно-коммунального хозяйства Республики Беларусь от 16 сентября 2016 г. N 24";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16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Министерства жилищно-коммунального хозяйства Республики Беларусь от 26 октября 2018 г. N 7 "О внесении изменений в постановление Министерства жилищно-коммунального хозяйства Республики Беларусь от 14 сентября 2016 г. N 23";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17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Министерства жилищно-коммунального хозяйства Республики Беларусь от 16 сентября 2019 г. N 13 "Об изменении постановления Министерства жилищно-коммунального хозяйства Республики Беларусь от 14 сентября 2016 г. N 23";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18">
        <w:r w:rsidRPr="000D732C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0D732C">
        <w:rPr>
          <w:rFonts w:ascii="Times New Roman" w:hAnsi="Times New Roman" w:cs="Times New Roman"/>
          <w:sz w:val="30"/>
          <w:szCs w:val="30"/>
        </w:rPr>
        <w:t xml:space="preserve"> Министерства жилищно-коммунального хозяйства Республики Беларусь от 22 мая 2025 г. N 7 "Об изменении постановления Министерства жилищно-коммунального хозяйства Республики Беларусь от 16 сентября 2016 г. N 24".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4. Настоящее постановление вступает в силу после его официального опубликования.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97CB3" w:rsidRPr="000D73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D732C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7CB3" w:rsidRPr="000D732C" w:rsidRDefault="00E97CB3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D732C">
              <w:rPr>
                <w:rFonts w:ascii="Times New Roman" w:hAnsi="Times New Roman" w:cs="Times New Roman"/>
                <w:sz w:val="30"/>
                <w:szCs w:val="30"/>
              </w:rPr>
              <w:t>Г.А.Трубило</w:t>
            </w:r>
            <w:proofErr w:type="spellEnd"/>
          </w:p>
        </w:tc>
      </w:tr>
    </w:tbl>
    <w:p w:rsidR="00E97CB3" w:rsidRPr="000D732C" w:rsidRDefault="00E97CB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СОГЛАСОВАНО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Министерство финансов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Брестский областной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Витебский областной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Гомельский областной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Гродненский областной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Минский областной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Могилевский областной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Минский городской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Приложение 1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Министерства жилищно-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коммунального хозяйства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0D732C">
        <w:rPr>
          <w:rFonts w:ascii="Times New Roman" w:hAnsi="Times New Roman" w:cs="Times New Roman"/>
          <w:sz w:val="30"/>
          <w:szCs w:val="30"/>
        </w:rPr>
        <w:t>06.10.2025 N 24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P66"/>
      <w:bookmarkEnd w:id="0"/>
      <w:r w:rsidRPr="000D732C">
        <w:rPr>
          <w:rFonts w:ascii="Times New Roman" w:hAnsi="Times New Roman" w:cs="Times New Roman"/>
          <w:sz w:val="30"/>
          <w:szCs w:val="30"/>
        </w:rPr>
        <w:t>Форма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0D732C">
        <w:rPr>
          <w:rFonts w:ascii="Times New Roman" w:hAnsi="Times New Roman" w:cs="Times New Roman"/>
        </w:rPr>
        <w:t>(наименование организации, осуществляющей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начисление платы </w:t>
      </w:r>
      <w:proofErr w:type="gramStart"/>
      <w:r w:rsidRPr="000D732C">
        <w:rPr>
          <w:rFonts w:ascii="Times New Roman" w:hAnsi="Times New Roman" w:cs="Times New Roman"/>
        </w:rPr>
        <w:t>за</w:t>
      </w:r>
      <w:proofErr w:type="gramEnd"/>
      <w:r w:rsidRPr="000D732C">
        <w:rPr>
          <w:rFonts w:ascii="Times New Roman" w:hAnsi="Times New Roman" w:cs="Times New Roman"/>
        </w:rPr>
        <w:t xml:space="preserve"> жилищно-коммунальные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услуги и платы за пользование </w:t>
      </w:r>
      <w:proofErr w:type="gramStart"/>
      <w:r w:rsidRPr="000D732C">
        <w:rPr>
          <w:rFonts w:ascii="Times New Roman" w:hAnsi="Times New Roman" w:cs="Times New Roman"/>
        </w:rPr>
        <w:t>жилым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помещением, за исключением газ</w:t>
      </w:r>
      <w:proofErr w:type="gramStart"/>
      <w:r w:rsidRPr="000D732C">
        <w:rPr>
          <w:rFonts w:ascii="Times New Roman" w:hAnsi="Times New Roman" w:cs="Times New Roman"/>
        </w:rPr>
        <w:t>о-</w:t>
      </w:r>
      <w:proofErr w:type="gramEnd"/>
      <w:r w:rsidRPr="000D732C">
        <w:rPr>
          <w:rFonts w:ascii="Times New Roman" w:hAnsi="Times New Roman" w:cs="Times New Roman"/>
        </w:rPr>
        <w:t xml:space="preserve"> 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</w:t>
      </w:r>
      <w:proofErr w:type="spellStart"/>
      <w:r w:rsidRPr="000D732C">
        <w:rPr>
          <w:rFonts w:ascii="Times New Roman" w:hAnsi="Times New Roman" w:cs="Times New Roman"/>
        </w:rPr>
        <w:t>энергоснабжающих</w:t>
      </w:r>
      <w:proofErr w:type="spellEnd"/>
      <w:r w:rsidRPr="000D732C">
        <w:rPr>
          <w:rFonts w:ascii="Times New Roman" w:hAnsi="Times New Roman" w:cs="Times New Roman"/>
        </w:rPr>
        <w:t xml:space="preserve"> организаций, входящих </w:t>
      </w:r>
      <w:proofErr w:type="gramStart"/>
      <w:r w:rsidRPr="000D732C">
        <w:rPr>
          <w:rFonts w:ascii="Times New Roman" w:hAnsi="Times New Roman" w:cs="Times New Roman"/>
        </w:rPr>
        <w:t>в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состав </w:t>
      </w:r>
      <w:proofErr w:type="gramStart"/>
      <w:r w:rsidRPr="000D732C">
        <w:rPr>
          <w:rFonts w:ascii="Times New Roman" w:hAnsi="Times New Roman" w:cs="Times New Roman"/>
        </w:rPr>
        <w:t>государственного</w:t>
      </w:r>
      <w:proofErr w:type="gramEnd"/>
      <w:r w:rsidRPr="000D732C">
        <w:rPr>
          <w:rFonts w:ascii="Times New Roman" w:hAnsi="Times New Roman" w:cs="Times New Roman"/>
        </w:rPr>
        <w:t xml:space="preserve"> производственного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объединения по топливу и газификации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"</w:t>
      </w:r>
      <w:proofErr w:type="spellStart"/>
      <w:r w:rsidRPr="000D732C">
        <w:rPr>
          <w:rFonts w:ascii="Times New Roman" w:hAnsi="Times New Roman" w:cs="Times New Roman"/>
        </w:rPr>
        <w:t>Белтопгаз</w:t>
      </w:r>
      <w:proofErr w:type="spellEnd"/>
      <w:r w:rsidRPr="000D732C">
        <w:rPr>
          <w:rFonts w:ascii="Times New Roman" w:hAnsi="Times New Roman" w:cs="Times New Roman"/>
        </w:rPr>
        <w:t>" и государственного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производственного объединения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электроэнергетики "</w:t>
      </w:r>
      <w:proofErr w:type="spellStart"/>
      <w:r w:rsidRPr="000D732C">
        <w:rPr>
          <w:rFonts w:ascii="Times New Roman" w:hAnsi="Times New Roman" w:cs="Times New Roman"/>
        </w:rPr>
        <w:t>Белэнерго</w:t>
      </w:r>
      <w:proofErr w:type="spellEnd"/>
      <w:r w:rsidRPr="000D732C">
        <w:rPr>
          <w:rFonts w:ascii="Times New Roman" w:hAnsi="Times New Roman" w:cs="Times New Roman"/>
        </w:rPr>
        <w:t>")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0D732C">
        <w:rPr>
          <w:rFonts w:ascii="Times New Roman" w:hAnsi="Times New Roman" w:cs="Times New Roman"/>
        </w:rPr>
        <w:t>(фамилия, собственное имя, отчество (если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таковое имеется),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дата рождения, идентификационный номер,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адрес регистрации по месту жительства,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номер контактного телефона)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</w:t>
      </w:r>
      <w:r w:rsidRPr="000D732C">
        <w:rPr>
          <w:rFonts w:ascii="Times New Roman" w:hAnsi="Times New Roman" w:cs="Times New Roman"/>
          <w:b/>
        </w:rPr>
        <w:t>ЗАЯВЛЕНИЕ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</w:t>
      </w:r>
      <w:r w:rsidRPr="000D732C">
        <w:rPr>
          <w:rFonts w:ascii="Times New Roman" w:hAnsi="Times New Roman" w:cs="Times New Roman"/>
          <w:b/>
        </w:rPr>
        <w:t>о предоставлении безналичной жилищной субсидии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Прошу  предоставить  безналичную жилищную субсидию на частичную оплату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жилищно-коммунальных  услуг  мне  с  семьей  ___  чел.,  в составе: са</w:t>
      </w:r>
      <w:proofErr w:type="gramStart"/>
      <w:r w:rsidRPr="000D732C">
        <w:rPr>
          <w:rFonts w:ascii="Times New Roman" w:hAnsi="Times New Roman" w:cs="Times New Roman"/>
        </w:rPr>
        <w:t>м(</w:t>
      </w:r>
      <w:proofErr w:type="gramEnd"/>
      <w:r w:rsidRPr="000D732C">
        <w:rPr>
          <w:rFonts w:ascii="Times New Roman" w:hAnsi="Times New Roman" w:cs="Times New Roman"/>
        </w:rPr>
        <w:t>а),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D732C">
        <w:rPr>
          <w:rFonts w:ascii="Times New Roman" w:hAnsi="Times New Roman" w:cs="Times New Roman"/>
        </w:rPr>
        <w:t>(фамилия, собственное имя, отчество (если таковое имеется), дата рождения,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идентификационный номер членов его семьи)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__________________________________________________________________________.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Достоверность представленных сведений подтверждаю.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Приложение: на __ </w:t>
      </w:r>
      <w:proofErr w:type="gramStart"/>
      <w:r w:rsidRPr="000D732C">
        <w:rPr>
          <w:rFonts w:ascii="Times New Roman" w:hAnsi="Times New Roman" w:cs="Times New Roman"/>
        </w:rPr>
        <w:t>л</w:t>
      </w:r>
      <w:proofErr w:type="gramEnd"/>
      <w:r w:rsidRPr="000D732C">
        <w:rPr>
          <w:rFonts w:ascii="Times New Roman" w:hAnsi="Times New Roman" w:cs="Times New Roman"/>
        </w:rPr>
        <w:t>.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 __________ 20___ г.      _______________    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(дата)                    (подпись)           (фамилия, инициалы)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Приложение 2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 постановлению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Министерства жилищно-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коммунального хозяйства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Республики Беларусь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06.10.2025 N 24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bookmarkStart w:id="1" w:name="P118"/>
      <w:bookmarkEnd w:id="1"/>
      <w:r w:rsidRPr="000D732C">
        <w:rPr>
          <w:rFonts w:ascii="Times New Roman" w:hAnsi="Times New Roman" w:cs="Times New Roman"/>
        </w:rPr>
        <w:t>Форма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0D732C">
        <w:rPr>
          <w:rFonts w:ascii="Times New Roman" w:hAnsi="Times New Roman" w:cs="Times New Roman"/>
        </w:rPr>
        <w:t>(наименование организации, осуществляющей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начисление платы </w:t>
      </w:r>
      <w:proofErr w:type="gramStart"/>
      <w:r w:rsidRPr="000D732C">
        <w:rPr>
          <w:rFonts w:ascii="Times New Roman" w:hAnsi="Times New Roman" w:cs="Times New Roman"/>
        </w:rPr>
        <w:t>за</w:t>
      </w:r>
      <w:proofErr w:type="gramEnd"/>
      <w:r w:rsidRPr="000D732C">
        <w:rPr>
          <w:rFonts w:ascii="Times New Roman" w:hAnsi="Times New Roman" w:cs="Times New Roman"/>
        </w:rPr>
        <w:t xml:space="preserve"> жилищно-коммунальные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услуги и платы за пользование </w:t>
      </w:r>
      <w:proofErr w:type="gramStart"/>
      <w:r w:rsidRPr="000D732C">
        <w:rPr>
          <w:rFonts w:ascii="Times New Roman" w:hAnsi="Times New Roman" w:cs="Times New Roman"/>
        </w:rPr>
        <w:t>жилым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помещением, за исключением газ</w:t>
      </w:r>
      <w:proofErr w:type="gramStart"/>
      <w:r w:rsidRPr="000D732C">
        <w:rPr>
          <w:rFonts w:ascii="Times New Roman" w:hAnsi="Times New Roman" w:cs="Times New Roman"/>
        </w:rPr>
        <w:t>о-</w:t>
      </w:r>
      <w:proofErr w:type="gramEnd"/>
      <w:r w:rsidRPr="000D732C">
        <w:rPr>
          <w:rFonts w:ascii="Times New Roman" w:hAnsi="Times New Roman" w:cs="Times New Roman"/>
        </w:rPr>
        <w:t xml:space="preserve"> 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</w:t>
      </w:r>
      <w:proofErr w:type="spellStart"/>
      <w:r w:rsidRPr="000D732C">
        <w:rPr>
          <w:rFonts w:ascii="Times New Roman" w:hAnsi="Times New Roman" w:cs="Times New Roman"/>
        </w:rPr>
        <w:t>энергоснабжающих</w:t>
      </w:r>
      <w:proofErr w:type="spellEnd"/>
      <w:r w:rsidRPr="000D732C">
        <w:rPr>
          <w:rFonts w:ascii="Times New Roman" w:hAnsi="Times New Roman" w:cs="Times New Roman"/>
        </w:rPr>
        <w:t xml:space="preserve"> организаций, входящих </w:t>
      </w:r>
      <w:proofErr w:type="gramStart"/>
      <w:r w:rsidRPr="000D732C">
        <w:rPr>
          <w:rFonts w:ascii="Times New Roman" w:hAnsi="Times New Roman" w:cs="Times New Roman"/>
        </w:rPr>
        <w:t>в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состав </w:t>
      </w:r>
      <w:proofErr w:type="gramStart"/>
      <w:r w:rsidRPr="000D732C">
        <w:rPr>
          <w:rFonts w:ascii="Times New Roman" w:hAnsi="Times New Roman" w:cs="Times New Roman"/>
        </w:rPr>
        <w:t>государственного</w:t>
      </w:r>
      <w:proofErr w:type="gramEnd"/>
      <w:r w:rsidRPr="000D732C">
        <w:rPr>
          <w:rFonts w:ascii="Times New Roman" w:hAnsi="Times New Roman" w:cs="Times New Roman"/>
        </w:rPr>
        <w:t xml:space="preserve"> производственного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объединения по топливу и газификации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"</w:t>
      </w:r>
      <w:proofErr w:type="spellStart"/>
      <w:r w:rsidRPr="000D732C">
        <w:rPr>
          <w:rFonts w:ascii="Times New Roman" w:hAnsi="Times New Roman" w:cs="Times New Roman"/>
        </w:rPr>
        <w:t>Белтопгаз</w:t>
      </w:r>
      <w:proofErr w:type="spellEnd"/>
      <w:r w:rsidRPr="000D732C">
        <w:rPr>
          <w:rFonts w:ascii="Times New Roman" w:hAnsi="Times New Roman" w:cs="Times New Roman"/>
        </w:rPr>
        <w:t>" и государственного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производственного объединения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электроэнергетики "</w:t>
      </w:r>
      <w:proofErr w:type="spellStart"/>
      <w:r w:rsidRPr="000D732C">
        <w:rPr>
          <w:rFonts w:ascii="Times New Roman" w:hAnsi="Times New Roman" w:cs="Times New Roman"/>
        </w:rPr>
        <w:t>Белэнерго</w:t>
      </w:r>
      <w:proofErr w:type="spellEnd"/>
      <w:r w:rsidRPr="000D732C">
        <w:rPr>
          <w:rFonts w:ascii="Times New Roman" w:hAnsi="Times New Roman" w:cs="Times New Roman"/>
        </w:rPr>
        <w:t>")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0D732C">
        <w:rPr>
          <w:rFonts w:ascii="Times New Roman" w:hAnsi="Times New Roman" w:cs="Times New Roman"/>
        </w:rPr>
        <w:t>(фамилия, собственное имя, отчество (если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таковое имеется),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дата рождения, идентификационный номер,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адрес регистрации по месту жительства,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номер контактного телефона)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</w:t>
      </w:r>
      <w:r w:rsidRPr="000D732C">
        <w:rPr>
          <w:rFonts w:ascii="Times New Roman" w:hAnsi="Times New Roman" w:cs="Times New Roman"/>
          <w:b/>
        </w:rPr>
        <w:t>ЗАЯВЛЕНИЕ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</w:t>
      </w:r>
      <w:r w:rsidRPr="000D732C">
        <w:rPr>
          <w:rFonts w:ascii="Times New Roman" w:hAnsi="Times New Roman" w:cs="Times New Roman"/>
          <w:b/>
        </w:rPr>
        <w:t>о прекращении (возобновлении) предоставления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</w:t>
      </w:r>
      <w:r w:rsidRPr="000D732C">
        <w:rPr>
          <w:rFonts w:ascii="Times New Roman" w:hAnsi="Times New Roman" w:cs="Times New Roman"/>
          <w:b/>
        </w:rPr>
        <w:t>безналичной жилищной субсидии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Прошу прекратить (возобновить) предоставление </w:t>
      </w:r>
      <w:proofErr w:type="gramStart"/>
      <w:r w:rsidRPr="000D732C">
        <w:rPr>
          <w:rFonts w:ascii="Times New Roman" w:hAnsi="Times New Roman" w:cs="Times New Roman"/>
        </w:rPr>
        <w:t>безналичной</w:t>
      </w:r>
      <w:proofErr w:type="gramEnd"/>
      <w:r w:rsidRPr="000D732C">
        <w:rPr>
          <w:rFonts w:ascii="Times New Roman" w:hAnsi="Times New Roman" w:cs="Times New Roman"/>
        </w:rPr>
        <w:t xml:space="preserve"> жилищной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субсидии на частичную оплату жилищно-коммунальных услуг.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Приложение: на __ </w:t>
      </w:r>
      <w:proofErr w:type="gramStart"/>
      <w:r w:rsidRPr="000D732C">
        <w:rPr>
          <w:rFonts w:ascii="Times New Roman" w:hAnsi="Times New Roman" w:cs="Times New Roman"/>
        </w:rPr>
        <w:t>л</w:t>
      </w:r>
      <w:proofErr w:type="gramEnd"/>
      <w:r w:rsidRPr="000D732C">
        <w:rPr>
          <w:rFonts w:ascii="Times New Roman" w:hAnsi="Times New Roman" w:cs="Times New Roman"/>
        </w:rPr>
        <w:t>.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 __________ 20___ г.      _______________    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(дата)                    (подпись)           (фамилия, инициалы)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Приложение 3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 постановлению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Министерства жилищно-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коммунального хозяйства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Республики Беларусь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06.10.2025 N 24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bookmarkStart w:id="2" w:name="P165"/>
      <w:bookmarkEnd w:id="2"/>
      <w:r w:rsidRPr="000D732C">
        <w:rPr>
          <w:rFonts w:ascii="Times New Roman" w:hAnsi="Times New Roman" w:cs="Times New Roman"/>
        </w:rPr>
        <w:t>Форма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Наименование административно-территориальной единицы _________________________</w:t>
      </w:r>
    </w:p>
    <w:p w:rsidR="00E97CB3" w:rsidRPr="000D732C" w:rsidRDefault="00E97CB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Организация, осуществляющая начисление платы за жилищно-коммунальные услуги и платы за пользование жилым помещением, за исключением газ</w:t>
      </w:r>
      <w:proofErr w:type="gramStart"/>
      <w:r w:rsidRPr="000D732C">
        <w:rPr>
          <w:rFonts w:ascii="Times New Roman" w:hAnsi="Times New Roman" w:cs="Times New Roman"/>
        </w:rPr>
        <w:t>о-</w:t>
      </w:r>
      <w:proofErr w:type="gramEnd"/>
      <w:r w:rsidRPr="000D732C">
        <w:rPr>
          <w:rFonts w:ascii="Times New Roman" w:hAnsi="Times New Roman" w:cs="Times New Roman"/>
        </w:rPr>
        <w:t xml:space="preserve"> и </w:t>
      </w:r>
      <w:proofErr w:type="spellStart"/>
      <w:r w:rsidRPr="000D732C">
        <w:rPr>
          <w:rFonts w:ascii="Times New Roman" w:hAnsi="Times New Roman" w:cs="Times New Roman"/>
        </w:rPr>
        <w:t>энергоснабжающих</w:t>
      </w:r>
      <w:proofErr w:type="spellEnd"/>
      <w:r w:rsidRPr="000D732C">
        <w:rPr>
          <w:rFonts w:ascii="Times New Roman" w:hAnsi="Times New Roman" w:cs="Times New Roman"/>
        </w:rPr>
        <w:t xml:space="preserve"> организаций, входящих в состав государственного производственного объединения по топливу и газификации "</w:t>
      </w:r>
      <w:proofErr w:type="spellStart"/>
      <w:r w:rsidRPr="000D732C">
        <w:rPr>
          <w:rFonts w:ascii="Times New Roman" w:hAnsi="Times New Roman" w:cs="Times New Roman"/>
        </w:rPr>
        <w:t>Белтопгаз</w:t>
      </w:r>
      <w:proofErr w:type="spellEnd"/>
      <w:r w:rsidRPr="000D732C">
        <w:rPr>
          <w:rFonts w:ascii="Times New Roman" w:hAnsi="Times New Roman" w:cs="Times New Roman"/>
        </w:rPr>
        <w:t>" и государственного производственного объединения электроэнергетики "</w:t>
      </w:r>
      <w:proofErr w:type="spellStart"/>
      <w:r w:rsidRPr="000D732C">
        <w:rPr>
          <w:rFonts w:ascii="Times New Roman" w:hAnsi="Times New Roman" w:cs="Times New Roman"/>
        </w:rPr>
        <w:t>Белэнерго</w:t>
      </w:r>
      <w:proofErr w:type="spellEnd"/>
      <w:r w:rsidRPr="000D732C">
        <w:rPr>
          <w:rFonts w:ascii="Times New Roman" w:hAnsi="Times New Roman" w:cs="Times New Roman"/>
        </w:rPr>
        <w:t>", _____________________________________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ЖУРНАЛ</w:t>
      </w: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регистрации заявлений о предоставлении безналичной жилищной субсидии и прекращении (возобновлении) предоставления безналичной жилищной субсидии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Дата начала _____________</w:t>
      </w:r>
    </w:p>
    <w:p w:rsidR="00E97CB3" w:rsidRPr="000D732C" w:rsidRDefault="00E97CB3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Дата окончания __________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  <w:sectPr w:rsidR="00E97CB3" w:rsidRPr="000D732C" w:rsidSect="00C437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5"/>
        <w:gridCol w:w="1776"/>
        <w:gridCol w:w="2129"/>
        <w:gridCol w:w="1705"/>
        <w:gridCol w:w="2988"/>
        <w:gridCol w:w="2541"/>
      </w:tblGrid>
      <w:tr w:rsidR="00E97CB3" w:rsidRPr="000D732C">
        <w:tc>
          <w:tcPr>
            <w:tcW w:w="150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Номер заявления</w:t>
            </w:r>
          </w:p>
        </w:tc>
        <w:tc>
          <w:tcPr>
            <w:tcW w:w="1776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Дата поступления заявления</w:t>
            </w:r>
          </w:p>
        </w:tc>
        <w:tc>
          <w:tcPr>
            <w:tcW w:w="2129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</w:t>
            </w:r>
          </w:p>
        </w:tc>
        <w:tc>
          <w:tcPr>
            <w:tcW w:w="170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Содержание заявления</w:t>
            </w:r>
          </w:p>
        </w:tc>
        <w:tc>
          <w:tcPr>
            <w:tcW w:w="2988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Документы, прилагаемые к заявлению/количество листов</w:t>
            </w:r>
          </w:p>
        </w:tc>
        <w:tc>
          <w:tcPr>
            <w:tcW w:w="2541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Фамилия, собственное имя, отчество (если таковое имеется) специалиста, принявшего заявление</w:t>
            </w:r>
          </w:p>
        </w:tc>
      </w:tr>
      <w:tr w:rsidR="00E97CB3" w:rsidRPr="000D732C">
        <w:tc>
          <w:tcPr>
            <w:tcW w:w="150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6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8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1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6</w:t>
            </w:r>
          </w:p>
        </w:tc>
      </w:tr>
      <w:tr w:rsidR="00E97CB3" w:rsidRPr="000D732C">
        <w:tc>
          <w:tcPr>
            <w:tcW w:w="1505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7CB3" w:rsidRPr="000D732C" w:rsidRDefault="00E97CB3">
      <w:pPr>
        <w:pStyle w:val="ConsPlusNormal"/>
        <w:rPr>
          <w:rFonts w:ascii="Times New Roman" w:hAnsi="Times New Roman" w:cs="Times New Roman"/>
        </w:rPr>
        <w:sectPr w:rsidR="00E97CB3" w:rsidRPr="000D732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Приложение 4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 постановлению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Министерства жилищно-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коммунального хозяйства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Республики Беларусь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06.10.2025 N 24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bookmarkStart w:id="3" w:name="P207"/>
      <w:bookmarkEnd w:id="3"/>
      <w:r w:rsidRPr="000D732C">
        <w:rPr>
          <w:rFonts w:ascii="Times New Roman" w:hAnsi="Times New Roman" w:cs="Times New Roman"/>
        </w:rPr>
        <w:t>Форма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</w:t>
      </w:r>
      <w:r w:rsidRPr="000D732C">
        <w:rPr>
          <w:rFonts w:ascii="Times New Roman" w:hAnsi="Times New Roman" w:cs="Times New Roman"/>
          <w:b/>
        </w:rPr>
        <w:t>ИЗВЕЩЕНИЕ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о предоставлении (об отказе в предоставлении) безналичной жилищной субсидии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Организация, осуществляющая начисление платы за жилищно-коммунальные услуги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и   платы   за   пользование  жилым  помещением,  за  исключением  газ</w:t>
      </w:r>
      <w:proofErr w:type="gramStart"/>
      <w:r w:rsidRPr="000D732C">
        <w:rPr>
          <w:rFonts w:ascii="Times New Roman" w:hAnsi="Times New Roman" w:cs="Times New Roman"/>
        </w:rPr>
        <w:t>о-</w:t>
      </w:r>
      <w:proofErr w:type="gramEnd"/>
      <w:r w:rsidRPr="000D732C">
        <w:rPr>
          <w:rFonts w:ascii="Times New Roman" w:hAnsi="Times New Roman" w:cs="Times New Roman"/>
        </w:rPr>
        <w:t xml:space="preserve">  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0D732C">
        <w:rPr>
          <w:rFonts w:ascii="Times New Roman" w:hAnsi="Times New Roman" w:cs="Times New Roman"/>
        </w:rPr>
        <w:t>энергоснабжающих</w:t>
      </w:r>
      <w:proofErr w:type="spellEnd"/>
      <w:r w:rsidRPr="000D732C">
        <w:rPr>
          <w:rFonts w:ascii="Times New Roman" w:hAnsi="Times New Roman" w:cs="Times New Roman"/>
        </w:rPr>
        <w:t xml:space="preserve">    организаций,   входящих   в   состав   </w:t>
      </w:r>
      <w:proofErr w:type="gramStart"/>
      <w:r w:rsidRPr="000D732C">
        <w:rPr>
          <w:rFonts w:ascii="Times New Roman" w:hAnsi="Times New Roman" w:cs="Times New Roman"/>
        </w:rPr>
        <w:t>государственного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производственного  объединения  по  топливу  и  газификации  "</w:t>
      </w:r>
      <w:proofErr w:type="spellStart"/>
      <w:r w:rsidRPr="000D732C">
        <w:rPr>
          <w:rFonts w:ascii="Times New Roman" w:hAnsi="Times New Roman" w:cs="Times New Roman"/>
        </w:rPr>
        <w:t>Белтопгаз</w:t>
      </w:r>
      <w:proofErr w:type="spellEnd"/>
      <w:r w:rsidRPr="000D732C">
        <w:rPr>
          <w:rFonts w:ascii="Times New Roman" w:hAnsi="Times New Roman" w:cs="Times New Roman"/>
        </w:rPr>
        <w:t>"  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государственного     производственного     объединения    электроэнергетики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"</w:t>
      </w:r>
      <w:proofErr w:type="spellStart"/>
      <w:r w:rsidRPr="000D732C">
        <w:rPr>
          <w:rFonts w:ascii="Times New Roman" w:hAnsi="Times New Roman" w:cs="Times New Roman"/>
        </w:rPr>
        <w:t>Белэнерго</w:t>
      </w:r>
      <w:proofErr w:type="spellEnd"/>
      <w:r w:rsidRPr="000D732C">
        <w:rPr>
          <w:rFonts w:ascii="Times New Roman" w:hAnsi="Times New Roman" w:cs="Times New Roman"/>
        </w:rPr>
        <w:t>"         (далее         -         служба         субсидирования)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Дата ________________ Регистрационный номер 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Фамилия ___________________ Собственное имя 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Отчество (если таковое имеется) 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(гражданина)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Адрес регистрации по месту жительства: 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(наименование населенного пункта)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улица 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номер дома ________________________ номер квартиры 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Лицевой счет 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Общая площадь жилого помещения 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Количество членов семьи 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Размер платы за жилищно-коммунальные услуги 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Среднемесячный совокупный доход гражданина (семьи) 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 белорусских рублей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Решением 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от _____________ N _______________ Вам (Вашей семье):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предоставлена  безналичная  жилищная  субсидия  на период </w:t>
      </w:r>
      <w:proofErr w:type="gramStart"/>
      <w:r w:rsidRPr="000D732C">
        <w:rPr>
          <w:rFonts w:ascii="Times New Roman" w:hAnsi="Times New Roman" w:cs="Times New Roman"/>
        </w:rPr>
        <w:t>с</w:t>
      </w:r>
      <w:proofErr w:type="gramEnd"/>
      <w:r w:rsidRPr="000D732C">
        <w:rPr>
          <w:rFonts w:ascii="Times New Roman" w:hAnsi="Times New Roman" w:cs="Times New Roman"/>
        </w:rPr>
        <w:t xml:space="preserve"> 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по ____________________________________________________________________ </w:t>
      </w:r>
      <w:hyperlink w:anchor="P262">
        <w:r w:rsidRPr="000D732C">
          <w:rPr>
            <w:rFonts w:ascii="Times New Roman" w:hAnsi="Times New Roman" w:cs="Times New Roman"/>
            <w:color w:val="0000FF"/>
          </w:rPr>
          <w:t>&lt;*&gt;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отказано  в предоставлении безналичной жилищной субсидии в связи с тем, что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______________________________________________________________________ </w:t>
      </w:r>
      <w:hyperlink w:anchor="P263">
        <w:r w:rsidRPr="000D732C">
          <w:rPr>
            <w:rFonts w:ascii="Times New Roman" w:hAnsi="Times New Roman" w:cs="Times New Roman"/>
            <w:color w:val="0000FF"/>
          </w:rPr>
          <w:t>&lt;**&gt;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Основания  принятия  решения  о предоставлении (об отказе в предоставлении)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безналичной жилищной субсидии 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Решение     от    _____________    N   ________    Вы   вправе   обжаловать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в 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</w:t>
      </w:r>
      <w:proofErr w:type="gramStart"/>
      <w:r w:rsidRPr="000D732C">
        <w:rPr>
          <w:rFonts w:ascii="Times New Roman" w:hAnsi="Times New Roman" w:cs="Times New Roman"/>
        </w:rPr>
        <w:t>(указать название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местного исполнительного и распорядительного органа) </w:t>
      </w:r>
      <w:hyperlink w:anchor="P264">
        <w:r w:rsidRPr="000D732C">
          <w:rPr>
            <w:rFonts w:ascii="Times New Roman" w:hAnsi="Times New Roman" w:cs="Times New Roman"/>
            <w:color w:val="0000FF"/>
          </w:rPr>
          <w:t>&lt;***&gt;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Вы  вправе отказаться от предоставления безналичной жилищной субсидии путем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подачи  в  службу  субсидирования  заявления  о  прекращении предоставления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безналичной жилищной субсидии.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Руководитель            ________________          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(подпись)                 (инициалы, фамилия)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Бухгалтер               ________________          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(подпись)                 (инициалы, фамилия)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--------------------------------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262"/>
      <w:bookmarkEnd w:id="4"/>
      <w:r w:rsidRPr="000D732C">
        <w:rPr>
          <w:rFonts w:ascii="Times New Roman" w:hAnsi="Times New Roman" w:cs="Times New Roman"/>
        </w:rPr>
        <w:t>&lt;*&gt; Заполняется в случае предоставления безналичной жилищной субсидии, размер которой указывается ежемесячно в извещении о размере платы за жилищно-коммунальные услуги и платы за пользование жилым помещением.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63"/>
      <w:bookmarkEnd w:id="5"/>
      <w:r w:rsidRPr="000D732C">
        <w:rPr>
          <w:rFonts w:ascii="Times New Roman" w:hAnsi="Times New Roman" w:cs="Times New Roman"/>
        </w:rPr>
        <w:t>&lt;**&gt; Заполняется в случае отказа в предоставлении безналичной жилищной субсидии по заявительному принципу.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64"/>
      <w:bookmarkEnd w:id="6"/>
      <w:r w:rsidRPr="000D732C">
        <w:rPr>
          <w:rFonts w:ascii="Times New Roman" w:hAnsi="Times New Roman" w:cs="Times New Roman"/>
        </w:rPr>
        <w:t>&lt;***&gt; Заполняется в случае предоставления (отказа в предоставлении) безналичной жилищной субсидии по заявительному принципу.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Приложение 5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 постановлению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Министерства жилищно-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коммунального хозяйства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Республики Беларусь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06.10.2025 N 24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bookmarkStart w:id="7" w:name="P278"/>
      <w:bookmarkEnd w:id="7"/>
      <w:r w:rsidRPr="000D732C">
        <w:rPr>
          <w:rFonts w:ascii="Times New Roman" w:hAnsi="Times New Roman" w:cs="Times New Roman"/>
        </w:rPr>
        <w:t>Форма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</w:t>
      </w:r>
      <w:r w:rsidRPr="000D732C">
        <w:rPr>
          <w:rFonts w:ascii="Times New Roman" w:hAnsi="Times New Roman" w:cs="Times New Roman"/>
          <w:b/>
        </w:rPr>
        <w:t>ИЗВЕЩЕНИЕ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</w:t>
      </w:r>
      <w:r w:rsidRPr="000D732C">
        <w:rPr>
          <w:rFonts w:ascii="Times New Roman" w:hAnsi="Times New Roman" w:cs="Times New Roman"/>
          <w:b/>
        </w:rPr>
        <w:t>о прекращении (возобновлении, об отказе возобновления) предоставления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</w:t>
      </w:r>
      <w:r w:rsidRPr="000D732C">
        <w:rPr>
          <w:rFonts w:ascii="Times New Roman" w:hAnsi="Times New Roman" w:cs="Times New Roman"/>
          <w:b/>
        </w:rPr>
        <w:t>безналичной жилищной субсидии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Организация, осуществляющая начисление платы за жилищно-коммунальные услуги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и   платы   за   пользование  жилым  помещением,  за  исключением  газ</w:t>
      </w:r>
      <w:proofErr w:type="gramStart"/>
      <w:r w:rsidRPr="000D732C">
        <w:rPr>
          <w:rFonts w:ascii="Times New Roman" w:hAnsi="Times New Roman" w:cs="Times New Roman"/>
        </w:rPr>
        <w:t>о-</w:t>
      </w:r>
      <w:proofErr w:type="gramEnd"/>
      <w:r w:rsidRPr="000D732C">
        <w:rPr>
          <w:rFonts w:ascii="Times New Roman" w:hAnsi="Times New Roman" w:cs="Times New Roman"/>
        </w:rPr>
        <w:t xml:space="preserve">  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0D732C">
        <w:rPr>
          <w:rFonts w:ascii="Times New Roman" w:hAnsi="Times New Roman" w:cs="Times New Roman"/>
        </w:rPr>
        <w:t>энергоснабжающих</w:t>
      </w:r>
      <w:proofErr w:type="spellEnd"/>
      <w:r w:rsidRPr="000D732C">
        <w:rPr>
          <w:rFonts w:ascii="Times New Roman" w:hAnsi="Times New Roman" w:cs="Times New Roman"/>
        </w:rPr>
        <w:t xml:space="preserve">    организаций,   входящих   в   состав   </w:t>
      </w:r>
      <w:proofErr w:type="gramStart"/>
      <w:r w:rsidRPr="000D732C">
        <w:rPr>
          <w:rFonts w:ascii="Times New Roman" w:hAnsi="Times New Roman" w:cs="Times New Roman"/>
        </w:rPr>
        <w:t>государственного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производственного  объединения  по  топливу  и  газификации  "</w:t>
      </w:r>
      <w:proofErr w:type="spellStart"/>
      <w:r w:rsidRPr="000D732C">
        <w:rPr>
          <w:rFonts w:ascii="Times New Roman" w:hAnsi="Times New Roman" w:cs="Times New Roman"/>
        </w:rPr>
        <w:t>Белтопгаз</w:t>
      </w:r>
      <w:proofErr w:type="spellEnd"/>
      <w:r w:rsidRPr="000D732C">
        <w:rPr>
          <w:rFonts w:ascii="Times New Roman" w:hAnsi="Times New Roman" w:cs="Times New Roman"/>
        </w:rPr>
        <w:t>"  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государственного     производственного     объединения    электроэнергетики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"</w:t>
      </w:r>
      <w:proofErr w:type="spellStart"/>
      <w:r w:rsidRPr="000D732C">
        <w:rPr>
          <w:rFonts w:ascii="Times New Roman" w:hAnsi="Times New Roman" w:cs="Times New Roman"/>
        </w:rPr>
        <w:t>Белэнерго</w:t>
      </w:r>
      <w:proofErr w:type="spellEnd"/>
      <w:r w:rsidRPr="000D732C">
        <w:rPr>
          <w:rFonts w:ascii="Times New Roman" w:hAnsi="Times New Roman" w:cs="Times New Roman"/>
        </w:rPr>
        <w:t>"         (далее         -         служба         субсидирования)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Дата ________________ Регистрационный номер 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Фамилия __________________ Собственное имя 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Отчество (если таковое имеется) 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(гражданина)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Адрес регистрации по месту жительства: 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(наименование населенного пункта)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улица 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номер дома ______________________ номер квартиры 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Лицевой счет 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Общая площадь жилого помещения 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Количество членов семьи 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Решением 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от _____________ N _______________ Вам (Вашей семье):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прекращено  предоставление  безналичной жилищной субсидии </w:t>
      </w:r>
      <w:proofErr w:type="gramStart"/>
      <w:r w:rsidRPr="000D732C">
        <w:rPr>
          <w:rFonts w:ascii="Times New Roman" w:hAnsi="Times New Roman" w:cs="Times New Roman"/>
        </w:rPr>
        <w:t>с</w:t>
      </w:r>
      <w:proofErr w:type="gramEnd"/>
      <w:r w:rsidRPr="000D732C">
        <w:rPr>
          <w:rFonts w:ascii="Times New Roman" w:hAnsi="Times New Roman" w:cs="Times New Roman"/>
        </w:rPr>
        <w:t xml:space="preserve"> _______ в связи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с _____________________________________________________________________ </w:t>
      </w:r>
      <w:hyperlink w:anchor="P334">
        <w:r w:rsidRPr="000D732C">
          <w:rPr>
            <w:rFonts w:ascii="Times New Roman" w:hAnsi="Times New Roman" w:cs="Times New Roman"/>
            <w:color w:val="0000FF"/>
          </w:rPr>
          <w:t>&lt;*&gt;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возобновлено  предоставление  безналичной  жилищной  субсидии  на  период </w:t>
      </w:r>
      <w:proofErr w:type="gramStart"/>
      <w:r w:rsidRPr="000D732C">
        <w:rPr>
          <w:rFonts w:ascii="Times New Roman" w:hAnsi="Times New Roman" w:cs="Times New Roman"/>
        </w:rPr>
        <w:t>с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____________  </w:t>
      </w:r>
      <w:proofErr w:type="gramStart"/>
      <w:r w:rsidRPr="000D732C">
        <w:rPr>
          <w:rFonts w:ascii="Times New Roman" w:hAnsi="Times New Roman" w:cs="Times New Roman"/>
        </w:rPr>
        <w:t>по</w:t>
      </w:r>
      <w:proofErr w:type="gramEnd"/>
      <w:r w:rsidRPr="000D732C">
        <w:rPr>
          <w:rFonts w:ascii="Times New Roman" w:hAnsi="Times New Roman" w:cs="Times New Roman"/>
        </w:rPr>
        <w:t xml:space="preserve">  _____________________ в размере 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белорусских рублей </w:t>
      </w:r>
      <w:hyperlink w:anchor="P335">
        <w:r w:rsidRPr="000D732C">
          <w:rPr>
            <w:rFonts w:ascii="Times New Roman" w:hAnsi="Times New Roman" w:cs="Times New Roman"/>
            <w:color w:val="0000FF"/>
          </w:rPr>
          <w:t>&lt;**&gt;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отказано  в  возобновлении  предоставления  безналичной жилищной субсидии </w:t>
      </w:r>
      <w:proofErr w:type="gramStart"/>
      <w:r w:rsidRPr="000D732C">
        <w:rPr>
          <w:rFonts w:ascii="Times New Roman" w:hAnsi="Times New Roman" w:cs="Times New Roman"/>
        </w:rPr>
        <w:t>в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связи с тем, что 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_____________________________________________________________________ </w:t>
      </w:r>
      <w:hyperlink w:anchor="P336">
        <w:r w:rsidRPr="000D732C">
          <w:rPr>
            <w:rFonts w:ascii="Times New Roman" w:hAnsi="Times New Roman" w:cs="Times New Roman"/>
            <w:color w:val="0000FF"/>
          </w:rPr>
          <w:t>&lt;***&gt;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Основания  принятия  решения  о  возобновлении  (об отказе в возобновлении)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предоставления безналичной жилищной субсидии 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Решение 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от _____________ N ________ Вы вправе обжаловать </w:t>
      </w:r>
      <w:proofErr w:type="gramStart"/>
      <w:r w:rsidRPr="000D732C">
        <w:rPr>
          <w:rFonts w:ascii="Times New Roman" w:hAnsi="Times New Roman" w:cs="Times New Roman"/>
        </w:rPr>
        <w:t>в</w:t>
      </w:r>
      <w:proofErr w:type="gramEnd"/>
      <w:r w:rsidRPr="000D732C">
        <w:rPr>
          <w:rFonts w:ascii="Times New Roman" w:hAnsi="Times New Roman" w:cs="Times New Roman"/>
        </w:rPr>
        <w:t xml:space="preserve"> 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       </w:t>
      </w:r>
      <w:proofErr w:type="gramStart"/>
      <w:r w:rsidRPr="000D732C">
        <w:rPr>
          <w:rFonts w:ascii="Times New Roman" w:hAnsi="Times New Roman" w:cs="Times New Roman"/>
        </w:rPr>
        <w:t>(указать название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________________________________________________________________________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местного исполнительного и распорядительного органа) </w:t>
      </w:r>
      <w:hyperlink w:anchor="P337">
        <w:r w:rsidRPr="000D732C">
          <w:rPr>
            <w:rFonts w:ascii="Times New Roman" w:hAnsi="Times New Roman" w:cs="Times New Roman"/>
            <w:color w:val="0000FF"/>
          </w:rPr>
          <w:t>&lt;****&gt;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Вы  вправе отказаться от предоставления безналичной жилищной субсидии путем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подачи  в  службу  субсидирования  заявления  о  прекращении предоставления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безналичной жилищной субсидии.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Руководитель            ________________          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(подпись)                 (инициалы, фамилия)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Бухгалтер               ________________          _________________________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(подпись)                 (инициалы, фамилия)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--------------------------------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34"/>
      <w:bookmarkEnd w:id="8"/>
      <w:r w:rsidRPr="000D732C">
        <w:rPr>
          <w:rFonts w:ascii="Times New Roman" w:hAnsi="Times New Roman" w:cs="Times New Roman"/>
        </w:rPr>
        <w:t>&lt;*&gt; Заполняется в случае прекращения предоставления безналичной жилищной субсидии.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335"/>
      <w:bookmarkEnd w:id="9"/>
      <w:r w:rsidRPr="000D732C">
        <w:rPr>
          <w:rFonts w:ascii="Times New Roman" w:hAnsi="Times New Roman" w:cs="Times New Roman"/>
        </w:rPr>
        <w:t>&lt;**&gt; Заполняется в случае возобновления предоставления безналичной жилищной субсидии.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336"/>
      <w:bookmarkEnd w:id="10"/>
      <w:r w:rsidRPr="000D732C">
        <w:rPr>
          <w:rFonts w:ascii="Times New Roman" w:hAnsi="Times New Roman" w:cs="Times New Roman"/>
        </w:rPr>
        <w:t>&lt;***&gt; Заполняется в случае отказа в возобновлении предоставления безналичной жилищной субсидии.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337"/>
      <w:bookmarkEnd w:id="11"/>
      <w:r w:rsidRPr="000D732C">
        <w:rPr>
          <w:rFonts w:ascii="Times New Roman" w:hAnsi="Times New Roman" w:cs="Times New Roman"/>
        </w:rPr>
        <w:t>&lt;****&gt; Заполняется в случае прекращения предоставления безналичной жилищной субсидии, а также возобновления предоставления (отказа в возобновлении предоставления) безналичной жилищной субсидии по заявительному принципу.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     УТВЕРЖДЕНО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     Постановление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     Министерства жилищно-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     коммунального хозяйства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     Республики Беларусь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          06.10.2025 N 24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Title"/>
        <w:jc w:val="center"/>
        <w:rPr>
          <w:rFonts w:ascii="Times New Roman" w:hAnsi="Times New Roman" w:cs="Times New Roman"/>
        </w:rPr>
      </w:pPr>
      <w:bookmarkStart w:id="12" w:name="P350"/>
      <w:bookmarkEnd w:id="12"/>
      <w:r w:rsidRPr="000D732C">
        <w:rPr>
          <w:rFonts w:ascii="Times New Roman" w:hAnsi="Times New Roman" w:cs="Times New Roman"/>
        </w:rPr>
        <w:t>ИНСТРУКЦИЯ</w:t>
      </w:r>
    </w:p>
    <w:p w:rsidR="00E97CB3" w:rsidRPr="000D732C" w:rsidRDefault="00E97CB3">
      <w:pPr>
        <w:pStyle w:val="ConsPlusTitle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 ПОРЯДКЕ ВОЗМЕЩЕНИЯ РАСХОДОВ ОРГАНИЗАЦИЙ, СВЯЗАННЫХ С ВЫПОЛНЕНИЕМ ФУНКЦИЙ ПО ПРЕДОСТАВЛЕНИЮ БЕЗНАЛИЧНЫХ ЖИЛИЩНЫХ СУБСИДИЙ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1. Настоящая Инструкция определяет порядок возмещения из средств местных бюджетов расходов организаций, указанных в </w:t>
      </w:r>
      <w:hyperlink r:id="rId19">
        <w:r w:rsidRPr="000D732C">
          <w:rPr>
            <w:rFonts w:ascii="Times New Roman" w:hAnsi="Times New Roman" w:cs="Times New Roman"/>
            <w:color w:val="0000FF"/>
          </w:rPr>
          <w:t>подпункте 1.6 пункта 1</w:t>
        </w:r>
      </w:hyperlink>
      <w:r w:rsidRPr="000D732C">
        <w:rPr>
          <w:rFonts w:ascii="Times New Roman" w:hAnsi="Times New Roman" w:cs="Times New Roman"/>
        </w:rPr>
        <w:t xml:space="preserve"> Указа Президента Республики Беларусь от 29 августа 2016 г. N 322 (далее - организации), связанных с выполнением функций по предоставлению безналичных жилищных субсидий (далее - расходы по предоставлению безналичных жилищных субсидий).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2. Расходы по предоставлению безналичных жилищных субсидий определяются организациями в соответствии с настоящей Инструкцией и учетной политикой организаций.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3. Исходными данными для определения расходов по предоставлению безналичных жилищных субсидий являются: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нормы и нормативы обеспечения материально-техническими ресурсами;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штатная численность работников, выполняющих функции по предоставлению безналичных жилищных субсидий;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условия оплаты труда, определяемые в соответствии с законодательством о труде и занятости населения;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сроки полезного использования (нормативные сроки службы) основных средств и предметов в составе оборотных средств;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данные бухгалтерского учета;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иные данные, непосредственно связанные с расходами по предоставлению безналичных жилищных субсидий.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4. При планировании и фактическом расчете расходы по предоставлению безналичных жилищных субсидий определяются в следующем порядке: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4.1. прямые затраты: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4.1.1. на оплату труда работников, непосредственно выполняющих функции по предоставлению безналичных жилищных субсидий, - на основании действующих отраслевых или местных норм труда и тарифных ставок, а также стимулирующих и компенсирующих выплат, исходя из форм и систем оплаты труда, действующих в организациях в соответствии с законодательством о труде и занятости населения;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0D732C">
        <w:rPr>
          <w:rFonts w:ascii="Times New Roman" w:hAnsi="Times New Roman" w:cs="Times New Roman"/>
        </w:rPr>
        <w:t>4.1.2. на отчисления на социальные нужды и обязательное страхование, определяемые исходя из затрат на оплату труда и резерв предстоящей оплаты отпусков (в случае его создания) работников, непосредственно выполняющих функции по предоставлению безналичных жилищных субсидий, - на основании размеров обязательных страховых взносов и взносов на профессиональное пенсионное страхование, уплачиваемых в бюджет государственного внебюджетного фонда социальной защиты населения Республики Беларусь, и по обязательному</w:t>
      </w:r>
      <w:proofErr w:type="gramEnd"/>
      <w:r w:rsidRPr="000D732C">
        <w:rPr>
          <w:rFonts w:ascii="Times New Roman" w:hAnsi="Times New Roman" w:cs="Times New Roman"/>
        </w:rPr>
        <w:t xml:space="preserve"> страхованию от несчастных случаев на производстве и профессиональных заболеваний;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4.1.3. на материалы, непосредственно используемые при выполнении функций по предоставлению безналичных жилищных субсидий, - на основании норм расхода материалов, утвержденных в организации.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Затраты на материалы, не подлежащие нормированию, планируются исходя из затрат на приобретение материалов с учетом цен на них за год, предшествующий очередному финансовому году;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4.1.4. на амортизацию основных средств и нематериальных активов, непосредственно участвующих в процессе, связанном с выполнением функций по предоставлению безналичных жилищных субсидий, - согласно выбранному в организации способу начисления амортизации, принятому учетной политикой этой организации, в порядке, установленном законодательством о бухгалтерском учете и бухгалтерской и (или) финансовой отчетности;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4.1.5. на оплату услуг сторонних организаций, непосредственно связанных с выполнением функций по предоставлению безналичных жилищных субсидий, - на основании заключенных договоров со сторонними организациями;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4.1.6. прочие прямые затраты, непосредственно связанные с выполнением функций по предоставлению безналичных жилищных субсидий, - в соответствии с принятой учетной политикой организации;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4.2. накладные расходы </w:t>
      </w:r>
      <w:hyperlink w:anchor="P373">
        <w:r w:rsidRPr="000D732C">
          <w:rPr>
            <w:rFonts w:ascii="Times New Roman" w:hAnsi="Times New Roman" w:cs="Times New Roman"/>
            <w:color w:val="0000FF"/>
          </w:rPr>
          <w:t>&lt;*&gt;</w:t>
        </w:r>
      </w:hyperlink>
      <w:r w:rsidRPr="000D732C">
        <w:rPr>
          <w:rFonts w:ascii="Times New Roman" w:hAnsi="Times New Roman" w:cs="Times New Roman"/>
        </w:rPr>
        <w:t xml:space="preserve"> - посредством распределения общего размера накладных расходов по организации пропорционально показателю, предусмотренному учетной политикой организации.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--------------------------------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373"/>
      <w:bookmarkEnd w:id="13"/>
      <w:r w:rsidRPr="000D732C">
        <w:rPr>
          <w:rFonts w:ascii="Times New Roman" w:hAnsi="Times New Roman" w:cs="Times New Roman"/>
        </w:rPr>
        <w:t>&lt;*&gt; Для целей настоящей Инструкции под накладными расходами понимаются затраты, не вошедшие в состав прямых затрат, а также общепроизводственные и общехозяйственные расходы, определенные в соответствии с учетной политикой организации.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5. </w:t>
      </w:r>
      <w:proofErr w:type="gramStart"/>
      <w:r w:rsidRPr="000D732C">
        <w:rPr>
          <w:rFonts w:ascii="Times New Roman" w:hAnsi="Times New Roman" w:cs="Times New Roman"/>
        </w:rPr>
        <w:t xml:space="preserve">Возмещение организациям расходов по предоставлению безналичных жилищных субсидий осуществляется на основании расчета потребности в бюджетных средствах на возмещение расходов организаций по предоставлению безналичных жилищных субсидий по форме согласно </w:t>
      </w:r>
      <w:hyperlink w:anchor="P392">
        <w:r w:rsidRPr="000D732C">
          <w:rPr>
            <w:rFonts w:ascii="Times New Roman" w:hAnsi="Times New Roman" w:cs="Times New Roman"/>
            <w:color w:val="0000FF"/>
          </w:rPr>
          <w:t>приложению 1</w:t>
        </w:r>
      </w:hyperlink>
      <w:r w:rsidRPr="000D732C">
        <w:rPr>
          <w:rFonts w:ascii="Times New Roman" w:hAnsi="Times New Roman" w:cs="Times New Roman"/>
        </w:rPr>
        <w:t>, который составляется организациями ежемесячно нарастающим итогом и представляется до 25-го числа месяца, следующего за отчетным, в местный финансовый орган.</w:t>
      </w:r>
      <w:proofErr w:type="gramEnd"/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6. Организации ежегодно производят расчет годовой потребности в бюджетных средствах на возмещение расходов по предоставлению безналичных жилищных субсидий по форме согласно </w:t>
      </w:r>
      <w:hyperlink w:anchor="P441">
        <w:r w:rsidRPr="000D732C">
          <w:rPr>
            <w:rFonts w:ascii="Times New Roman" w:hAnsi="Times New Roman" w:cs="Times New Roman"/>
            <w:color w:val="0000FF"/>
          </w:rPr>
          <w:t>приложению 2</w:t>
        </w:r>
      </w:hyperlink>
      <w:r w:rsidRPr="000D732C">
        <w:rPr>
          <w:rFonts w:ascii="Times New Roman" w:hAnsi="Times New Roman" w:cs="Times New Roman"/>
        </w:rPr>
        <w:t>.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Планирование расходов по предоставлению безналичных жилищных субсидий на очередной финансовый год осуществляется организациями на основании их значений и динамики в текущем периоде, а также планируемых изменений (в пределах прогнозных параметров макроэкономических показателей социально-экономического развития Республики Беларусь).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Приложение 1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 Инструкции о порядке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возмещения расходов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организаций, связанных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с выполнением функций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0D732C">
        <w:rPr>
          <w:rFonts w:ascii="Times New Roman" w:hAnsi="Times New Roman" w:cs="Times New Roman"/>
        </w:rPr>
        <w:t>безналичных</w:t>
      </w:r>
      <w:proofErr w:type="gramEnd"/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жилищных субсидий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bookmarkStart w:id="14" w:name="P392"/>
      <w:bookmarkEnd w:id="14"/>
      <w:r w:rsidRPr="000D732C">
        <w:rPr>
          <w:rFonts w:ascii="Times New Roman" w:hAnsi="Times New Roman" w:cs="Times New Roman"/>
        </w:rPr>
        <w:t>Форма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РАСЧЕТ</w:t>
      </w: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потребности в бюджетных средствах на возмещение расходов организаций</w:t>
      </w: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по предоставлению безналичных жилищных субсидий за _________ 20__ года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(белорусских рублей)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  <w:sectPr w:rsidR="00E97CB3" w:rsidRPr="000D732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5"/>
        <w:gridCol w:w="2564"/>
        <w:gridCol w:w="2282"/>
        <w:gridCol w:w="1952"/>
        <w:gridCol w:w="2894"/>
      </w:tblGrid>
      <w:tr w:rsidR="00E97CB3" w:rsidRPr="000D732C">
        <w:tc>
          <w:tcPr>
            <w:tcW w:w="290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Штатная численность работников, выполняющих функции по предоставлению безналичных жилищных субсидий, единиц</w:t>
            </w:r>
          </w:p>
        </w:tc>
        <w:tc>
          <w:tcPr>
            <w:tcW w:w="2564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400"/>
            <w:bookmarkEnd w:id="15"/>
            <w:r w:rsidRPr="000D732C">
              <w:rPr>
                <w:rFonts w:ascii="Times New Roman" w:hAnsi="Times New Roman" w:cs="Times New Roman"/>
              </w:rPr>
              <w:t>Подлежит перечислению из бюджета</w:t>
            </w:r>
            <w:proofErr w:type="gramStart"/>
            <w:r w:rsidRPr="000D732C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0D732C">
              <w:rPr>
                <w:rFonts w:ascii="Times New Roman" w:hAnsi="Times New Roman" w:cs="Times New Roman"/>
              </w:rPr>
              <w:t>подлежит возврату в бюджет (-) на начало года</w:t>
            </w:r>
          </w:p>
        </w:tc>
        <w:tc>
          <w:tcPr>
            <w:tcW w:w="228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401"/>
            <w:bookmarkEnd w:id="16"/>
            <w:r w:rsidRPr="000D732C">
              <w:rPr>
                <w:rFonts w:ascii="Times New Roman" w:hAnsi="Times New Roman" w:cs="Times New Roman"/>
              </w:rPr>
              <w:t>Фактические расходы за ______ 20__ года</w:t>
            </w:r>
          </w:p>
        </w:tc>
        <w:tc>
          <w:tcPr>
            <w:tcW w:w="195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402"/>
            <w:bookmarkEnd w:id="17"/>
            <w:r w:rsidRPr="000D732C">
              <w:rPr>
                <w:rFonts w:ascii="Times New Roman" w:hAnsi="Times New Roman" w:cs="Times New Roman"/>
              </w:rPr>
              <w:t>Возмещено из бюджета с начала года</w:t>
            </w:r>
          </w:p>
        </w:tc>
        <w:tc>
          <w:tcPr>
            <w:tcW w:w="2894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Подлежит перечислению из бюджета</w:t>
            </w:r>
            <w:proofErr w:type="gramStart"/>
            <w:r w:rsidRPr="000D732C">
              <w:rPr>
                <w:rFonts w:ascii="Times New Roman" w:hAnsi="Times New Roman" w:cs="Times New Roman"/>
              </w:rPr>
              <w:t xml:space="preserve"> (+), </w:t>
            </w:r>
            <w:proofErr w:type="gramEnd"/>
            <w:r w:rsidRPr="000D732C">
              <w:rPr>
                <w:rFonts w:ascii="Times New Roman" w:hAnsi="Times New Roman" w:cs="Times New Roman"/>
              </w:rPr>
              <w:t>подлежит возврату в бюджет (-)</w:t>
            </w:r>
            <w:r w:rsidRPr="000D732C">
              <w:rPr>
                <w:rFonts w:ascii="Times New Roman" w:hAnsi="Times New Roman" w:cs="Times New Roman"/>
              </w:rPr>
              <w:br/>
              <w:t>(</w:t>
            </w:r>
            <w:hyperlink w:anchor="P400">
              <w:r w:rsidRPr="000D732C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0D732C">
              <w:rPr>
                <w:rFonts w:ascii="Times New Roman" w:hAnsi="Times New Roman" w:cs="Times New Roman"/>
              </w:rPr>
              <w:t xml:space="preserve"> + </w:t>
            </w:r>
            <w:hyperlink w:anchor="P401">
              <w:r w:rsidRPr="000D732C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0D732C">
              <w:rPr>
                <w:rFonts w:ascii="Times New Roman" w:hAnsi="Times New Roman" w:cs="Times New Roman"/>
              </w:rPr>
              <w:t xml:space="preserve"> - </w:t>
            </w:r>
            <w:hyperlink w:anchor="P402">
              <w:r w:rsidRPr="000D732C">
                <w:rPr>
                  <w:rFonts w:ascii="Times New Roman" w:hAnsi="Times New Roman" w:cs="Times New Roman"/>
                  <w:color w:val="0000FF"/>
                </w:rPr>
                <w:t>гр. 4</w:t>
              </w:r>
            </w:hyperlink>
            <w:r w:rsidRPr="000D732C">
              <w:rPr>
                <w:rFonts w:ascii="Times New Roman" w:hAnsi="Times New Roman" w:cs="Times New Roman"/>
              </w:rPr>
              <w:t>)</w:t>
            </w:r>
          </w:p>
        </w:tc>
      </w:tr>
      <w:tr w:rsidR="00E97CB3" w:rsidRPr="000D732C">
        <w:tc>
          <w:tcPr>
            <w:tcW w:w="290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4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4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5</w:t>
            </w:r>
          </w:p>
        </w:tc>
      </w:tr>
      <w:tr w:rsidR="00E97CB3" w:rsidRPr="000D732C">
        <w:tc>
          <w:tcPr>
            <w:tcW w:w="2905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bottom w:val="nil"/>
            </w:tcBorders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7CB3" w:rsidRPr="000D732C" w:rsidRDefault="00E97CB3">
      <w:pPr>
        <w:pStyle w:val="ConsPlusNormal"/>
        <w:rPr>
          <w:rFonts w:ascii="Times New Roman" w:hAnsi="Times New Roman" w:cs="Times New Roman"/>
        </w:rPr>
        <w:sectPr w:rsidR="00E97CB3" w:rsidRPr="000D732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Приложение: документы, подтверждающие потребность в бюджетных средствах на возмещение расходов организаций по предоставлению безналичных жилищных субсидий.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Руководитель организации       __________________     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(подпись)           (инициалы, фамилия)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0D732C">
        <w:rPr>
          <w:rFonts w:ascii="Times New Roman" w:hAnsi="Times New Roman" w:cs="Times New Roman"/>
        </w:rPr>
        <w:t>(печать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организации) </w:t>
      </w:r>
      <w:hyperlink w:anchor="P426">
        <w:r w:rsidRPr="000D732C">
          <w:rPr>
            <w:rFonts w:ascii="Times New Roman" w:hAnsi="Times New Roman" w:cs="Times New Roman"/>
            <w:color w:val="0000FF"/>
          </w:rPr>
          <w:t>&lt;*&gt;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Главный бухгалтер организации  __________________     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(подпись)           (инициалы, фамилия)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--------------------------------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426"/>
      <w:bookmarkEnd w:id="18"/>
      <w:r w:rsidRPr="000D732C">
        <w:rPr>
          <w:rFonts w:ascii="Times New Roman" w:hAnsi="Times New Roman" w:cs="Times New Roman"/>
        </w:rPr>
        <w:t>&lt;*&gt; Печать может не проставляться организациями, которые в соответствии с законодательными актами вправе не использовать печати.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Приложение 2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к Инструкции о порядке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возмещения расходов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организаций, связанных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с выполнением функций</w:t>
      </w: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0D732C">
        <w:rPr>
          <w:rFonts w:ascii="Times New Roman" w:hAnsi="Times New Roman" w:cs="Times New Roman"/>
        </w:rPr>
        <w:t>безналичных</w:t>
      </w:r>
      <w:proofErr w:type="gramEnd"/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жилищных субсидий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right"/>
        <w:rPr>
          <w:rFonts w:ascii="Times New Roman" w:hAnsi="Times New Roman" w:cs="Times New Roman"/>
        </w:rPr>
      </w:pPr>
      <w:bookmarkStart w:id="19" w:name="P441"/>
      <w:bookmarkEnd w:id="19"/>
      <w:r w:rsidRPr="000D732C">
        <w:rPr>
          <w:rFonts w:ascii="Times New Roman" w:hAnsi="Times New Roman" w:cs="Times New Roman"/>
        </w:rPr>
        <w:t>Форма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РАСЧЕТ</w:t>
      </w: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потребности в бюджетных средствах на возмещение расходов организаций</w:t>
      </w: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 xml:space="preserve">по предоставлению безналичных жилищных субсидий на </w:t>
      </w:r>
      <w:proofErr w:type="gramStart"/>
      <w:r w:rsidRPr="000D732C">
        <w:rPr>
          <w:rFonts w:ascii="Times New Roman" w:hAnsi="Times New Roman" w:cs="Times New Roman"/>
          <w:b/>
        </w:rPr>
        <w:t>очередной</w:t>
      </w:r>
      <w:proofErr w:type="gramEnd"/>
      <w:r w:rsidRPr="000D732C">
        <w:rPr>
          <w:rFonts w:ascii="Times New Roman" w:hAnsi="Times New Roman" w:cs="Times New Roman"/>
          <w:b/>
        </w:rPr>
        <w:t xml:space="preserve"> финансовый</w:t>
      </w:r>
    </w:p>
    <w:p w:rsidR="00E97CB3" w:rsidRPr="000D732C" w:rsidRDefault="00E97CB3">
      <w:pPr>
        <w:pStyle w:val="ConsPlusNormal"/>
        <w:jc w:val="center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  <w:b/>
        </w:rPr>
        <w:t>20___ год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  <w:sectPr w:rsidR="00E97CB3" w:rsidRPr="000D732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5"/>
        <w:gridCol w:w="3482"/>
        <w:gridCol w:w="2600"/>
        <w:gridCol w:w="1941"/>
        <w:gridCol w:w="1823"/>
        <w:gridCol w:w="2152"/>
      </w:tblGrid>
      <w:tr w:rsidR="00E97CB3" w:rsidRPr="000D732C">
        <w:tc>
          <w:tcPr>
            <w:tcW w:w="103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N</w:t>
            </w:r>
            <w:r w:rsidRPr="000D732C">
              <w:rPr>
                <w:rFonts w:ascii="Times New Roman" w:hAnsi="Times New Roman" w:cs="Times New Roman"/>
              </w:rPr>
              <w:br/>
            </w:r>
            <w:proofErr w:type="gramStart"/>
            <w:r w:rsidRPr="000D732C">
              <w:rPr>
                <w:rFonts w:ascii="Times New Roman" w:hAnsi="Times New Roman" w:cs="Times New Roman"/>
              </w:rPr>
              <w:t>п</w:t>
            </w:r>
            <w:proofErr w:type="gramEnd"/>
            <w:r w:rsidRPr="000D732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8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00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Факт за предшествующий год</w:t>
            </w:r>
          </w:p>
        </w:tc>
        <w:tc>
          <w:tcPr>
            <w:tcW w:w="1941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Факт с начала текущего года</w:t>
            </w:r>
          </w:p>
        </w:tc>
        <w:tc>
          <w:tcPr>
            <w:tcW w:w="1823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Оценка текущего года</w:t>
            </w:r>
          </w:p>
        </w:tc>
        <w:tc>
          <w:tcPr>
            <w:tcW w:w="215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Прогноз на очередной финансовый год</w:t>
            </w:r>
          </w:p>
        </w:tc>
      </w:tr>
      <w:tr w:rsidR="00E97CB3" w:rsidRPr="000D732C">
        <w:tc>
          <w:tcPr>
            <w:tcW w:w="1035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0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1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3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2" w:type="dxa"/>
            <w:vAlign w:val="center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6</w:t>
            </w: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Количество лицевых счетов, штук (среднемесячное)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Количество лицевых счетов, по которым предусмотрено предоставление безналичных жилищных субсидий, штук (среднемесячное)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Штатная численность работников, выполняющих функции по предоставлению безналичных жилищных субсидий, единиц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Сумма расходов, связанных с выполнением функций по предоставлению безналичных жилищных субсидий, тыс. белорусских рублей (</w:t>
            </w:r>
            <w:hyperlink w:anchor="P490">
              <w:r w:rsidRPr="000D732C">
                <w:rPr>
                  <w:rFonts w:ascii="Times New Roman" w:hAnsi="Times New Roman" w:cs="Times New Roman"/>
                  <w:color w:val="0000FF"/>
                </w:rPr>
                <w:t>стр. 4.1</w:t>
              </w:r>
            </w:hyperlink>
            <w:r w:rsidRPr="000D732C">
              <w:rPr>
                <w:rFonts w:ascii="Times New Roman" w:hAnsi="Times New Roman" w:cs="Times New Roman"/>
              </w:rPr>
              <w:t xml:space="preserve"> + </w:t>
            </w:r>
            <w:hyperlink w:anchor="P580">
              <w:r w:rsidRPr="000D732C">
                <w:rPr>
                  <w:rFonts w:ascii="Times New Roman" w:hAnsi="Times New Roman" w:cs="Times New Roman"/>
                  <w:color w:val="0000FF"/>
                </w:rPr>
                <w:t>стр. 4.2</w:t>
              </w:r>
            </w:hyperlink>
            <w:r w:rsidRPr="000D7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0" w:name="P490"/>
            <w:bookmarkEnd w:id="20"/>
            <w:r w:rsidRPr="000D732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Прямые затраты</w:t>
            </w:r>
            <w:r w:rsidRPr="000D732C">
              <w:rPr>
                <w:rFonts w:ascii="Times New Roman" w:hAnsi="Times New Roman" w:cs="Times New Roman"/>
              </w:rPr>
              <w:br/>
              <w:t xml:space="preserve">(сумма </w:t>
            </w:r>
            <w:hyperlink w:anchor="P502">
              <w:r w:rsidRPr="000D732C">
                <w:rPr>
                  <w:rFonts w:ascii="Times New Roman" w:hAnsi="Times New Roman" w:cs="Times New Roman"/>
                  <w:color w:val="0000FF"/>
                </w:rPr>
                <w:t>стр. 4.1.1</w:t>
              </w:r>
            </w:hyperlink>
            <w:r w:rsidRPr="000D732C">
              <w:rPr>
                <w:rFonts w:ascii="Times New Roman" w:hAnsi="Times New Roman" w:cs="Times New Roman"/>
              </w:rPr>
              <w:t xml:space="preserve"> - </w:t>
            </w:r>
            <w:hyperlink w:anchor="P574">
              <w:r w:rsidRPr="000D732C">
                <w:rPr>
                  <w:rFonts w:ascii="Times New Roman" w:hAnsi="Times New Roman" w:cs="Times New Roman"/>
                  <w:color w:val="0000FF"/>
                </w:rPr>
                <w:t>стр. 4.1.6</w:t>
              </w:r>
            </w:hyperlink>
            <w:r w:rsidRPr="000D7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1" w:name="P502"/>
            <w:bookmarkEnd w:id="21"/>
            <w:r w:rsidRPr="000D732C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отчисления на социальные нужды и обязательное страхование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амортизация основных средств и нематериальных активов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 xml:space="preserve">расходы на оплату услуг сторонних организаций (сумма </w:t>
            </w:r>
            <w:hyperlink w:anchor="P538">
              <w:r w:rsidRPr="000D732C">
                <w:rPr>
                  <w:rFonts w:ascii="Times New Roman" w:hAnsi="Times New Roman" w:cs="Times New Roman"/>
                  <w:color w:val="0000FF"/>
                </w:rPr>
                <w:t>стр. 4.1.5.1</w:t>
              </w:r>
            </w:hyperlink>
            <w:r w:rsidRPr="000D732C">
              <w:rPr>
                <w:rFonts w:ascii="Times New Roman" w:hAnsi="Times New Roman" w:cs="Times New Roman"/>
              </w:rPr>
              <w:t xml:space="preserve"> - </w:t>
            </w:r>
            <w:hyperlink w:anchor="P568">
              <w:r w:rsidRPr="000D732C">
                <w:rPr>
                  <w:rFonts w:ascii="Times New Roman" w:hAnsi="Times New Roman" w:cs="Times New Roman"/>
                  <w:color w:val="0000FF"/>
                </w:rPr>
                <w:t>стр. 4.1.5.6</w:t>
              </w:r>
            </w:hyperlink>
            <w:r w:rsidRPr="000D7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538"/>
            <w:bookmarkEnd w:id="22"/>
            <w:r w:rsidRPr="000D732C">
              <w:rPr>
                <w:rFonts w:ascii="Times New Roman" w:hAnsi="Times New Roman" w:cs="Times New Roman"/>
              </w:rPr>
              <w:t>4.1.5.1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4.1.5.2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ремонт и техническое обслуживание основных средств и нематериальных активов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4.1.5.3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4.1.5.4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предоставление сведений о жилых помещениях (долях в праве общей собственности на жилые помещения), принадлежащих (принадлежавших) заявителю и проживающим совместно с ним членам его семьи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4.1.5.5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услуги открытого акционерного общества "Небанковская кредитно-финансовая организация "Единое расчетное и информационное пространство" по расчетному обслуживанию в части предоставления безналичных жилищных субсидий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3" w:name="P568"/>
            <w:bookmarkEnd w:id="23"/>
            <w:r w:rsidRPr="000D732C">
              <w:rPr>
                <w:rFonts w:ascii="Times New Roman" w:hAnsi="Times New Roman" w:cs="Times New Roman"/>
              </w:rPr>
              <w:t>4.1.5.6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прочие расходы на оплату услуг сторонних организаций (с расшифровкой)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4" w:name="P574"/>
            <w:bookmarkEnd w:id="24"/>
            <w:r w:rsidRPr="000D732C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прочие прямые затраты (с расшифровкой)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5" w:name="P580"/>
            <w:bookmarkEnd w:id="25"/>
            <w:r w:rsidRPr="000D732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 xml:space="preserve">Накладные расходы (сумма </w:t>
            </w:r>
            <w:hyperlink w:anchor="P592">
              <w:r w:rsidRPr="000D732C">
                <w:rPr>
                  <w:rFonts w:ascii="Times New Roman" w:hAnsi="Times New Roman" w:cs="Times New Roman"/>
                  <w:color w:val="0000FF"/>
                </w:rPr>
                <w:t>стр. 4.2.1</w:t>
              </w:r>
            </w:hyperlink>
            <w:r w:rsidRPr="000D732C">
              <w:rPr>
                <w:rFonts w:ascii="Times New Roman" w:hAnsi="Times New Roman" w:cs="Times New Roman"/>
              </w:rPr>
              <w:t xml:space="preserve"> - </w:t>
            </w:r>
            <w:hyperlink w:anchor="P604">
              <w:r w:rsidRPr="000D732C">
                <w:rPr>
                  <w:rFonts w:ascii="Times New Roman" w:hAnsi="Times New Roman" w:cs="Times New Roman"/>
                  <w:color w:val="0000FF"/>
                </w:rPr>
                <w:t>стр. 4.2.3</w:t>
              </w:r>
            </w:hyperlink>
            <w:r w:rsidRPr="000D7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6" w:name="P592"/>
            <w:bookmarkEnd w:id="26"/>
            <w:r w:rsidRPr="000D732C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общепроизводственные затраты (с расшифровкой)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общехозяйственные затраты (с расшифровкой)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7CB3" w:rsidRPr="000D732C">
        <w:tc>
          <w:tcPr>
            <w:tcW w:w="1035" w:type="dxa"/>
          </w:tcPr>
          <w:p w:rsidR="00E97CB3" w:rsidRPr="000D732C" w:rsidRDefault="00E97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7" w:name="P604"/>
            <w:bookmarkEnd w:id="27"/>
            <w:r w:rsidRPr="000D732C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348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  <w:r w:rsidRPr="000D732C">
              <w:rPr>
                <w:rFonts w:ascii="Times New Roman" w:hAnsi="Times New Roman" w:cs="Times New Roman"/>
              </w:rPr>
              <w:t>прочие затраты (с расшифровкой)</w:t>
            </w:r>
          </w:p>
        </w:tc>
        <w:tc>
          <w:tcPr>
            <w:tcW w:w="2600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E97CB3" w:rsidRPr="000D732C" w:rsidRDefault="00E97C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7CB3" w:rsidRPr="000D732C" w:rsidRDefault="00E97CB3">
      <w:pPr>
        <w:pStyle w:val="ConsPlusNormal"/>
        <w:rPr>
          <w:rFonts w:ascii="Times New Roman" w:hAnsi="Times New Roman" w:cs="Times New Roman"/>
        </w:rPr>
        <w:sectPr w:rsidR="00E97CB3" w:rsidRPr="000D732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Руководитель организации       __________________     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(подпись)           (инициалы, фамилия)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0D732C">
        <w:rPr>
          <w:rFonts w:ascii="Times New Roman" w:hAnsi="Times New Roman" w:cs="Times New Roman"/>
        </w:rPr>
        <w:t>(печать</w:t>
      </w:r>
      <w:proofErr w:type="gramEnd"/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       организации) </w:t>
      </w:r>
      <w:hyperlink w:anchor="P620">
        <w:r w:rsidRPr="000D732C">
          <w:rPr>
            <w:rFonts w:ascii="Times New Roman" w:hAnsi="Times New Roman" w:cs="Times New Roman"/>
            <w:color w:val="0000FF"/>
          </w:rPr>
          <w:t>&lt;*&gt;</w:t>
        </w:r>
      </w:hyperlink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Главный бухгалтер организации  __________________     _____________________</w:t>
      </w:r>
    </w:p>
    <w:p w:rsidR="00E97CB3" w:rsidRPr="000D732C" w:rsidRDefault="00E97CB3">
      <w:pPr>
        <w:pStyle w:val="ConsPlusNonformat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 xml:space="preserve">                                   (подпись)           (инициалы, фамилия)</w:t>
      </w: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D732C">
        <w:rPr>
          <w:rFonts w:ascii="Times New Roman" w:hAnsi="Times New Roman" w:cs="Times New Roman"/>
        </w:rPr>
        <w:t>--------------------------------</w:t>
      </w:r>
    </w:p>
    <w:p w:rsidR="00E97CB3" w:rsidRPr="000D732C" w:rsidRDefault="00E97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620"/>
      <w:bookmarkEnd w:id="28"/>
      <w:r w:rsidRPr="000D732C">
        <w:rPr>
          <w:rFonts w:ascii="Times New Roman" w:hAnsi="Times New Roman" w:cs="Times New Roman"/>
        </w:rPr>
        <w:t>&lt;*&gt; Печать может не проставляться организациями, которые в соответствии с законодательными актами вправе не использовать печати.</w:t>
      </w: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rPr>
          <w:rFonts w:ascii="Times New Roman" w:hAnsi="Times New Roman" w:cs="Times New Roman"/>
        </w:rPr>
      </w:pPr>
    </w:p>
    <w:p w:rsidR="00E97CB3" w:rsidRPr="000D732C" w:rsidRDefault="00E97CB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A0AC5" w:rsidRPr="000D732C" w:rsidRDefault="003A0AC5">
      <w:pPr>
        <w:rPr>
          <w:rFonts w:ascii="Times New Roman" w:hAnsi="Times New Roman" w:cs="Times New Roman"/>
        </w:rPr>
      </w:pPr>
    </w:p>
    <w:sectPr w:rsidR="003A0AC5" w:rsidRPr="000D732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B3"/>
    <w:rsid w:val="000D732C"/>
    <w:rsid w:val="003A0AC5"/>
    <w:rsid w:val="00E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97C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97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C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97C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97C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7C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845DAA4572B13EA8CE72270D9DADA41B89361D38EC887CAC84E6CF14908A3F0C1A7835A3FAF8209265C88B73AE75318E9ADAF34E445917232F1A5E64L6N6O" TargetMode="External"/><Relationship Id="rId13" Type="http://schemas.openxmlformats.org/officeDocument/2006/relationships/hyperlink" Target="consultantplus://offline/ref=50845DAA4572B13EA8CE72270D9DADA41B89361D38E78E75AC8BB79816C1DF310912286FB3ECB12D9B7BC88A6BAA7E67LDN9O" TargetMode="External"/><Relationship Id="rId18" Type="http://schemas.openxmlformats.org/officeDocument/2006/relationships/hyperlink" Target="consultantplus://offline/ref=50845DAA4572B13EA8CE72270D9DADA41B89361D38EC8F74AC81E5CF14908A3F0C1A7835A3E8F8789E65C09575A96067DFDCL8N9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0845DAA4572B13EA8CE72270D9DADA41B89361D38EC887CAC84E6CF14908A3F0C1A7835A3FAF8209265C88A71A875318E9ADAF34E445917232F1A5E64L6N6O" TargetMode="External"/><Relationship Id="rId12" Type="http://schemas.openxmlformats.org/officeDocument/2006/relationships/hyperlink" Target="consultantplus://offline/ref=50845DAA4572B13EA8CE72270D9DADA41B89361D38EC887CAC84E6CF14908A3F0C1A7835A3FAF8209265C88A75AE75318E9ADAF34E445917232F1A5E64L6N6O" TargetMode="External"/><Relationship Id="rId17" Type="http://schemas.openxmlformats.org/officeDocument/2006/relationships/hyperlink" Target="consultantplus://offline/ref=50845DAA4572B13EA8CE72270D9DADA41B89361D38EF857AAD84E3CF14908A3F0C1A7835A3E8F8789E65C09575A96067DFDCL8N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845DAA4572B13EA8CE72270D9DADA41B89361D38EF8B7AAD89E7CF14908A3F0C1A7835A3E8F8789E65C09575A96067DFDCL8N9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845DAA4572B13EA8CE72270D9DADA41B89361D38EC887CAC84E6CF14908A3F0C1A7835A3FAF8209265C88B74A075318E9ADAF34E445917232F1A5E64L6N6O" TargetMode="External"/><Relationship Id="rId11" Type="http://schemas.openxmlformats.org/officeDocument/2006/relationships/hyperlink" Target="consultantplus://offline/ref=50845DAA4572B13EA8CE72270D9DADA41B89361D38EC887CAC84E6CF14908A3F0C1A7835A3FAF8209265C88A75AD75318E9ADAF34E445917232F1A5E64L6N6O" TargetMode="External"/><Relationship Id="rId5" Type="http://schemas.openxmlformats.org/officeDocument/2006/relationships/hyperlink" Target="consultantplus://offline/ref=50845DAA4572B13EA8CE72270D9DADA41B89361D38EC8F7FAC80E4CF14908A3F0C1A7835A3FAF8209265C88D72A175318E9ADAF34E445917232F1A5E64L6N6O" TargetMode="External"/><Relationship Id="rId15" Type="http://schemas.openxmlformats.org/officeDocument/2006/relationships/hyperlink" Target="consultantplus://offline/ref=50845DAA4572B13EA8CE72270D9DADA41B89361D38EF8878AA82E0CF14908A3F0C1A7835A3E8F8789E65C09575A96067DFDCL8N9O" TargetMode="External"/><Relationship Id="rId10" Type="http://schemas.openxmlformats.org/officeDocument/2006/relationships/hyperlink" Target="consultantplus://offline/ref=50845DAA4572B13EA8CE72270D9DADA41B89361D38EC887CAC84E6CF14908A3F0C1A7835A3FAF8209265C88A75A875318E9ADAF34E445917232F1A5E64L6N6O" TargetMode="External"/><Relationship Id="rId19" Type="http://schemas.openxmlformats.org/officeDocument/2006/relationships/hyperlink" Target="consultantplus://offline/ref=50845DAA4572B13EA8CE72270D9DADA41B89361D38EC887CAC84E6CF14908A3F0C1A7835A3FAF8209265C88B74A075318E9ADAF34E445917232F1A5E64L6N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845DAA4572B13EA8CE72270D9DADA41B89361D38EC887CAC84E6CF14908A3F0C1A7835A3FAF8209265C88B7DAF75318E9ADAF34E445917232F1A5E64L6N6O" TargetMode="External"/><Relationship Id="rId14" Type="http://schemas.openxmlformats.org/officeDocument/2006/relationships/hyperlink" Target="consultantplus://offline/ref=50845DAA4572B13EA8CE72270D9DADA41B89361D38EC8F74AC83E4CF14908A3F0C1A7835A3E8F8789E65C09575A96067DFDCL8N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2026-01-08T14:13:00Z</dcterms:created>
</cp:coreProperties>
</file>